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6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92" w:after="0"/>
        <w:ind w:left="1446" w:right="1659" w:hanging="0"/>
        <w:jc w:val="center"/>
        <w:rPr>
          <w:b/>
          <w:b/>
          <w:sz w:val="24"/>
        </w:rPr>
      </w:pPr>
      <w:r>
        <w:rPr>
          <w:b/>
          <w:smallCaps/>
          <w:spacing w:val="-2"/>
          <w:sz w:val="24"/>
        </w:rPr>
        <w:t>Formulário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spacing w:val="-10"/>
          <w:sz w:val="24"/>
        </w:rPr>
        <w:t>i</w:t>
      </w:r>
    </w:p>
    <w:p>
      <w:pPr>
        <w:pStyle w:val="Corpodotexto"/>
        <w:spacing w:before="4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1447" w:right="1658" w:hanging="0"/>
        <w:jc w:val="center"/>
        <w:rPr>
          <w:b/>
          <w:b/>
          <w:sz w:val="24"/>
        </w:rPr>
      </w:pPr>
      <w:r>
        <w:rPr>
          <w:b/>
          <w:sz w:val="24"/>
        </w:rPr>
        <w:t>Instruções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obtenção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Criciúmacard </w:t>
      </w:r>
      <w:r>
        <w:rPr>
          <w:b/>
          <w:spacing w:val="-2"/>
          <w:sz w:val="24"/>
        </w:rPr>
        <w:t>especial</w:t>
      </w:r>
    </w:p>
    <w:p>
      <w:pPr>
        <w:pStyle w:val="Corpodotexto"/>
        <w:spacing w:before="6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spacing w:lineRule="auto" w:line="360"/>
        <w:ind w:left="401" w:right="607" w:firstLine="1132"/>
        <w:jc w:val="both"/>
        <w:rPr/>
      </w:pPr>
      <w:r>
        <w:rPr/>
        <w:t xml:space="preserve">As pessoas que têm direito ao Criciúmacard Especial, garantindo a isenção do pagamento da tarifa nos ônibus urbanos municipais de Criciúma, são aquelas inseridas na categoria de deficientes físicos, mentais, auditivos e visuais, com incapacidade para o desempenho de atividade, com redução efetiva e acentuada da capacidade de integração social, em caráter permanente, com necessidade de equipamentos, adaptações, meios ou, informações necessárias ao bem estar pessoal e ao desempenho de função ou atividade a ser exercida, nas condições especificadas na relação de doenças/deficiências que autorizam a concessão do benefício constante do </w:t>
      </w:r>
      <w:r>
        <w:rPr>
          <w:b/>
          <w:bCs/>
          <w:u w:val="single"/>
        </w:rPr>
        <w:t>D</w:t>
      </w:r>
      <w:r>
        <w:rPr>
          <w:b/>
          <w:bCs/>
          <w:sz w:val="19"/>
          <w:u w:val="single"/>
        </w:rPr>
        <w:t xml:space="preserve">ECRETO </w:t>
      </w:r>
      <w:r>
        <w:rPr>
          <w:b/>
          <w:bCs/>
          <w:u w:val="single"/>
        </w:rPr>
        <w:t>SG/nº 1087/18, de 1º de outubro de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>2018</w:t>
      </w:r>
      <w:r>
        <w:rPr>
          <w:spacing w:val="-2"/>
          <w:u w:val="single"/>
        </w:rPr>
        <w:t>.</w:t>
      </w:r>
    </w:p>
    <w:p>
      <w:pPr>
        <w:pStyle w:val="Corpodotexto"/>
        <w:spacing w:lineRule="auto" w:line="360" w:before="120" w:after="0"/>
        <w:ind w:left="401" w:right="607" w:firstLine="1132"/>
        <w:jc w:val="both"/>
        <w:rPr/>
      </w:pPr>
      <w:r>
        <w:rPr/>
        <w:t>O benefício é concedido à pessoa que comprove carência econômica</w:t>
      </w:r>
      <w:r>
        <w:rPr>
          <w:spacing w:val="40"/>
        </w:rPr>
        <w:t xml:space="preserve"> </w:t>
      </w:r>
      <w:r>
        <w:rPr/>
        <w:t>para prover a própria subsistência. A renda familiar deverá ser inferior a três salários mínimos, na data do requerimento. Para divisão da renda familiar é considerado o número de pessoas que vivem sob o mesmo teto, assim entendidos: cônjuge, o(a) companheiro(a), os</w:t>
      </w:r>
      <w:r>
        <w:rPr>
          <w:spacing w:val="-1"/>
        </w:rPr>
        <w:t xml:space="preserve"> </w:t>
      </w:r>
      <w:r>
        <w:rPr/>
        <w:t>pais, os</w:t>
      </w:r>
      <w:r>
        <w:rPr>
          <w:spacing w:val="-1"/>
        </w:rPr>
        <w:t xml:space="preserve"> </w:t>
      </w:r>
      <w:r>
        <w:rPr/>
        <w:t>filhos e irmãos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emancipados,</w:t>
      </w:r>
      <w:r>
        <w:rPr>
          <w:spacing w:val="-1"/>
        </w:rPr>
        <w:t xml:space="preserve"> </w:t>
      </w:r>
      <w:r>
        <w:rPr/>
        <w:t>de qualquer condição, menores de 18 (dezoito) anos ou inválidos.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56" w:leader="none"/>
        </w:tabs>
        <w:spacing w:lineRule="auto" w:line="240" w:before="121" w:after="0"/>
        <w:ind w:left="1756" w:right="0" w:hanging="268"/>
        <w:jc w:val="left"/>
        <w:rPr>
          <w:sz w:val="24"/>
        </w:rPr>
      </w:pPr>
      <w:r>
        <w:rPr>
          <w:b/>
          <w:color w:val="000000"/>
          <w:sz w:val="24"/>
          <w:shd w:fill="FBF2CF" w:val="clear"/>
        </w:rPr>
        <w:t>Documentação</w:t>
      </w:r>
      <w:r>
        <w:rPr>
          <w:b/>
          <w:color w:val="000000"/>
          <w:spacing w:val="-1"/>
          <w:sz w:val="24"/>
          <w:shd w:fill="FBF2CF" w:val="clear"/>
        </w:rPr>
        <w:t xml:space="preserve"> </w:t>
      </w:r>
      <w:r>
        <w:rPr>
          <w:b/>
          <w:color w:val="000000"/>
          <w:spacing w:val="-2"/>
          <w:sz w:val="24"/>
          <w:shd w:fill="FBF2CF" w:val="clear"/>
        </w:rPr>
        <w:t>necessária</w:t>
      </w:r>
      <w:r>
        <w:rPr>
          <w:color w:val="000000"/>
          <w:spacing w:val="-2"/>
          <w:sz w:val="24"/>
          <w:shd w:fill="FBF2CF" w:val="clear"/>
        </w:rPr>
        <w:t>:</w:t>
      </w:r>
      <w:r>
        <w:rPr>
          <w:color w:val="000000"/>
          <w:spacing w:val="80"/>
          <w:sz w:val="24"/>
          <w:shd w:fill="FBF2CF" w:val="clear"/>
        </w:rPr>
        <w:t xml:space="preserve"> </w:t>
      </w:r>
    </w:p>
    <w:p>
      <w:pPr>
        <w:pStyle w:val="Corpodotexto"/>
        <w:spacing w:before="3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/>
        <w:ind w:left="401" w:right="608" w:firstLine="1132"/>
        <w:jc w:val="both"/>
        <w:rPr/>
      </w:pPr>
      <w:r>
        <w:rPr/>
        <w:t>Para solicitação do benefício de isenção do pagamento da tarifa no Sistema Integrado de Transporte Coletivo Urbano de Criciúma, mediante o cumprimento das normas legais, deverão ser apresentados os seguintes</w:t>
      </w:r>
      <w:r>
        <w:rPr>
          <w:spacing w:val="40"/>
        </w:rPr>
        <w:t xml:space="preserve"> </w:t>
      </w:r>
      <w:r>
        <w:rPr/>
        <w:t>documentos (apresentação do original com cópia ou fotocópia autenticada):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80" w:leader="none"/>
        </w:tabs>
        <w:spacing w:lineRule="auto" w:line="240" w:before="121" w:after="0"/>
        <w:ind w:left="1680" w:right="0" w:hanging="146"/>
        <w:jc w:val="both"/>
        <w:rPr>
          <w:sz w:val="24"/>
        </w:rPr>
      </w:pP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 (Carteira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Identidade);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80" w:leader="none"/>
        </w:tabs>
        <w:spacing w:lineRule="auto" w:line="240" w:before="0" w:after="0"/>
        <w:ind w:left="1680" w:right="0" w:hanging="146"/>
        <w:jc w:val="both"/>
        <w:rPr>
          <w:sz w:val="24"/>
        </w:rPr>
      </w:pPr>
      <w:r>
        <w:rPr>
          <w:sz w:val="24"/>
        </w:rPr>
        <w:t>Carteira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 Previdência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Social (se </w:t>
      </w:r>
      <w:r>
        <w:rPr>
          <w:spacing w:val="-2"/>
          <w:sz w:val="24"/>
        </w:rPr>
        <w:t>possuir);</w:t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80" w:leader="none"/>
        </w:tabs>
        <w:spacing w:lineRule="auto" w:line="240" w:before="0" w:after="0"/>
        <w:ind w:left="1680" w:right="0" w:hanging="146"/>
        <w:jc w:val="both"/>
        <w:rPr>
          <w:sz w:val="24"/>
        </w:rPr>
      </w:pPr>
      <w:r>
        <w:rPr>
          <w:sz w:val="24"/>
        </w:rPr>
        <w:t>Cadastro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 Física –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CPF;</w:t>
      </w:r>
    </w:p>
    <w:p>
      <w:pPr>
        <w:pStyle w:val="Corpodotexto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93" w:leader="none"/>
        </w:tabs>
        <w:spacing w:lineRule="auto" w:line="360" w:before="1" w:after="0"/>
        <w:ind w:left="401" w:right="609" w:firstLine="1132"/>
        <w:jc w:val="both"/>
        <w:rPr>
          <w:sz w:val="24"/>
        </w:rPr>
      </w:pPr>
      <w:r>
        <w:rPr>
          <w:sz w:val="24"/>
        </w:rPr>
        <w:t>Certidão de Nascimento (quando menor sem Carteira de Identidade) ou Certidão de Casamento;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00" w:right="520" w:gutter="0" w:header="708" w:top="2000" w:footer="1358" w:bottom="1540"/>
          <w:pgNumType w:fmt="decimal"/>
          <w:formProt w:val="false"/>
          <w:textDirection w:val="lrTb"/>
        </w:sectPr>
      </w:pPr>
    </w:p>
    <w:p>
      <w:pPr>
        <w:pStyle w:val="Corpodotexto"/>
        <w:spacing w:before="6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54" w:leader="none"/>
        </w:tabs>
        <w:spacing w:lineRule="auto" w:line="360" w:before="92" w:after="0"/>
        <w:ind w:left="401" w:right="610" w:firstLine="1132"/>
        <w:jc w:val="both"/>
        <w:rPr>
          <w:sz w:val="24"/>
        </w:rPr>
      </w:pPr>
      <w:r>
        <w:rPr>
          <w:sz w:val="24"/>
        </w:rPr>
        <w:t>Comprovante de Residência: conta de luz, água, telefone ou outro documento que comprove endereço;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86" w:leader="none"/>
        </w:tabs>
        <w:spacing w:lineRule="auto" w:line="360" w:before="120" w:after="0"/>
        <w:ind w:left="401" w:right="608" w:firstLine="1132"/>
        <w:jc w:val="both"/>
        <w:rPr>
          <w:sz w:val="24"/>
        </w:rPr>
      </w:pPr>
      <w:r>
        <w:rPr>
          <w:sz w:val="24"/>
        </w:rPr>
        <w:t>Parecer Técnico, emitido por profissional da área médica (laudo médico, contendo o código CID – Classificação Internacional da Doença), explicitando a manifestação da deficiência (sequela). Observação: com carimbo e assinatura do médico com o nº do CRM; e data recente, no máximo 3 meses;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80" w:leader="none"/>
        </w:tabs>
        <w:spacing w:lineRule="auto" w:line="240" w:before="120" w:after="0"/>
        <w:ind w:left="1680" w:right="0" w:hanging="146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membros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familiar:</w:t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pStyle w:val="Corpodotexto"/>
        <w:ind w:left="1488" w:right="0" w:hanging="0"/>
        <w:rPr/>
      </w:pPr>
      <w:r>
        <w:rPr>
          <w:rFonts w:ascii="Times New Roman" w:hAnsi="Times New Roman"/>
          <w:color w:val="000000"/>
          <w:spacing w:val="-17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Para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aqueles que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prestam</w:t>
      </w:r>
      <w:r>
        <w:rPr>
          <w:color w:val="000000"/>
          <w:spacing w:val="-3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serviço com vínculo</w:t>
      </w:r>
      <w:r>
        <w:rPr>
          <w:color w:val="000000"/>
          <w:spacing w:val="2"/>
          <w:u w:val="single"/>
          <w:shd w:fill="FBF2CF" w:val="clear"/>
        </w:rPr>
        <w:t xml:space="preserve"> </w:t>
      </w:r>
      <w:r>
        <w:rPr>
          <w:color w:val="000000"/>
          <w:spacing w:val="-2"/>
          <w:u w:val="single"/>
          <w:shd w:fill="FBF2CF" w:val="clear"/>
        </w:rPr>
        <w:t>empregatício</w:t>
      </w:r>
      <w:r>
        <w:rPr>
          <w:color w:val="000000"/>
          <w:spacing w:val="-2"/>
          <w:shd w:fill="FBF2CF" w:val="clear"/>
        </w:rPr>
        <w:t>:</w:t>
      </w:r>
      <w:r>
        <w:rPr>
          <w:color w:val="000000"/>
          <w:spacing w:val="80"/>
          <w:shd w:fill="FBF2CF" w:val="clear"/>
        </w:rPr>
        <w:t xml:space="preserve"> 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03" w:leader="none"/>
        </w:tabs>
        <w:spacing w:lineRule="auto" w:line="360" w:before="0" w:after="0"/>
        <w:ind w:left="401" w:right="607" w:firstLine="1132"/>
        <w:jc w:val="both"/>
        <w:rPr>
          <w:sz w:val="24"/>
        </w:rPr>
      </w:pPr>
      <w:r>
        <w:rPr>
          <w:sz w:val="24"/>
        </w:rPr>
        <w:t>Comprovante de pagamento ou contracheque, ou carteira de Trabalho: cópia das páginas da foto, que contenha a qualificação civil, do contrato e alteração salarial (quando houver alteração) ou declaração firmada pelo empregador com</w:t>
      </w:r>
      <w:r>
        <w:rPr>
          <w:spacing w:val="40"/>
          <w:sz w:val="24"/>
        </w:rPr>
        <w:t xml:space="preserve"> </w:t>
      </w:r>
      <w:r>
        <w:rPr>
          <w:sz w:val="24"/>
        </w:rPr>
        <w:t>firma reconhecida, onde conste a remuneração total.</w:t>
      </w:r>
    </w:p>
    <w:p>
      <w:pPr>
        <w:pStyle w:val="Corpodotexto"/>
        <w:spacing w:before="120" w:after="0"/>
        <w:ind w:left="1488" w:right="0" w:hanging="0"/>
        <w:rPr/>
      </w:pPr>
      <w:r>
        <w:rPr>
          <w:rFonts w:ascii="Times New Roman" w:hAnsi="Times New Roman"/>
          <w:color w:val="000000"/>
          <w:spacing w:val="-17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Para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aqueles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que prestam</w:t>
      </w:r>
      <w:r>
        <w:rPr>
          <w:color w:val="000000"/>
          <w:spacing w:val="-3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serviço em caráter</w:t>
      </w:r>
      <w:r>
        <w:rPr>
          <w:color w:val="000000"/>
          <w:spacing w:val="-2"/>
          <w:u w:val="single"/>
          <w:shd w:fill="FBF2CF" w:val="clear"/>
        </w:rPr>
        <w:t xml:space="preserve"> autônomo</w:t>
      </w:r>
      <w:r>
        <w:rPr>
          <w:color w:val="000000"/>
          <w:spacing w:val="-2"/>
          <w:shd w:fill="FBF2CF" w:val="clear"/>
        </w:rPr>
        <w:t>:</w:t>
      </w:r>
      <w:r>
        <w:rPr>
          <w:color w:val="000000"/>
          <w:spacing w:val="80"/>
          <w:shd w:fill="FBF2CF" w:val="clear"/>
        </w:rPr>
        <w:t xml:space="preserve"> </w:t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59" w:leader="none"/>
        </w:tabs>
        <w:spacing w:lineRule="auto" w:line="360" w:before="0" w:after="0"/>
        <w:ind w:left="401" w:right="609" w:firstLine="1132"/>
        <w:jc w:val="both"/>
        <w:rPr>
          <w:sz w:val="24"/>
        </w:rPr>
      </w:pPr>
      <w:r>
        <w:rPr>
          <w:sz w:val="24"/>
        </w:rPr>
        <w:t>Declaração de renda que conste remuneração total, assinada pelo declarante, subscrita por duas testemunhas, constando assinatura, nome, nº da Carteira de Identidade e endereço.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42" w:leader="none"/>
        </w:tabs>
        <w:spacing w:lineRule="auto" w:line="360" w:before="122" w:after="0"/>
        <w:ind w:left="401" w:right="608" w:firstLine="1132"/>
        <w:jc w:val="both"/>
        <w:rPr>
          <w:sz w:val="24"/>
        </w:rPr>
      </w:pPr>
      <w:r>
        <w:rPr>
          <w:sz w:val="24"/>
        </w:rPr>
        <w:t>Comprovar através da carteira de trabalho que não está registrado, apresentando original e cópia do mesmo, e se for o caso, apresentar comprovante</w:t>
      </w:r>
      <w:r>
        <w:rPr>
          <w:spacing w:val="40"/>
          <w:sz w:val="24"/>
        </w:rPr>
        <w:t xml:space="preserve"> </w:t>
      </w:r>
      <w:r>
        <w:rPr>
          <w:sz w:val="24"/>
        </w:rPr>
        <w:t>de recebimento de pensão do instituto previdenciário.</w:t>
      </w:r>
    </w:p>
    <w:p>
      <w:pPr>
        <w:pStyle w:val="Corpodotexto"/>
        <w:spacing w:before="118" w:after="0"/>
        <w:ind w:left="1488" w:right="0" w:hanging="0"/>
        <w:rPr/>
      </w:pPr>
      <w:r>
        <w:rPr>
          <w:rFonts w:ascii="Times New Roman" w:hAnsi="Times New Roman"/>
          <w:color w:val="000000"/>
          <w:spacing w:val="-15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Para aqueles que não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possuem</w:t>
      </w:r>
      <w:r>
        <w:rPr>
          <w:color w:val="000000"/>
          <w:spacing w:val="1"/>
          <w:u w:val="single"/>
          <w:shd w:fill="FBF2CF" w:val="clear"/>
        </w:rPr>
        <w:t xml:space="preserve"> </w:t>
      </w:r>
      <w:r>
        <w:rPr>
          <w:color w:val="000000"/>
          <w:spacing w:val="-2"/>
          <w:u w:val="single"/>
          <w:shd w:fill="FBF2CF" w:val="clear"/>
        </w:rPr>
        <w:t>rendimentos</w:t>
      </w:r>
      <w:r>
        <w:rPr>
          <w:color w:val="000000"/>
          <w:spacing w:val="-2"/>
          <w:shd w:fill="FBF2CF" w:val="clear"/>
        </w:rPr>
        <w:t>:</w:t>
      </w:r>
      <w:r>
        <w:rPr>
          <w:color w:val="000000"/>
          <w:spacing w:val="80"/>
          <w:shd w:fill="FBF2CF" w:val="clear"/>
        </w:rPr>
        <w:t xml:space="preserve"> </w:t>
      </w:r>
    </w:p>
    <w:p>
      <w:pPr>
        <w:pStyle w:val="Corpodotexto"/>
        <w:spacing w:before="7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13" w:leader="none"/>
        </w:tabs>
        <w:spacing w:lineRule="auto" w:line="360" w:before="0" w:after="0"/>
        <w:ind w:left="401" w:right="608" w:firstLine="1132"/>
        <w:jc w:val="both"/>
        <w:rPr>
          <w:sz w:val="24"/>
        </w:rPr>
      </w:pPr>
      <w:r>
        <w:rPr>
          <w:sz w:val="24"/>
        </w:rPr>
        <w:t>Declaração de que não possui rendimentos, assinada pelo declarante, subscrita por duas testemunhas, constando assinatura, nome, nº da Carteira de Identidade e endereço.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80" w:leader="none"/>
        </w:tabs>
        <w:spacing w:lineRule="auto" w:line="240" w:before="119" w:after="0"/>
        <w:ind w:left="1680" w:right="0" w:hanging="146"/>
        <w:jc w:val="both"/>
        <w:rPr>
          <w:sz w:val="24"/>
        </w:rPr>
      </w:pPr>
      <w:r>
        <w:rPr>
          <w:sz w:val="24"/>
        </w:rPr>
        <w:t>Comprovar</w:t>
      </w:r>
      <w:r>
        <w:rPr>
          <w:spacing w:val="-3"/>
          <w:sz w:val="24"/>
        </w:rPr>
        <w:t xml:space="preserve"> </w:t>
      </w:r>
      <w:r>
        <w:rPr>
          <w:sz w:val="24"/>
        </w:rPr>
        <w:t>através da</w:t>
      </w:r>
      <w:r>
        <w:rPr>
          <w:spacing w:val="2"/>
          <w:sz w:val="24"/>
        </w:rPr>
        <w:t xml:space="preserve"> </w:t>
      </w: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trabalho que não está </w:t>
      </w:r>
      <w:r>
        <w:rPr>
          <w:spacing w:val="-2"/>
          <w:sz w:val="24"/>
        </w:rPr>
        <w:t>registrado.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Corpodotexto"/>
        <w:ind w:left="1487" w:right="0" w:hanging="0"/>
        <w:rPr/>
      </w:pPr>
      <w:r>
        <w:rPr>
          <w:rFonts w:ascii="Times New Roman" w:hAnsi="Times New Roman"/>
          <w:color w:val="000000"/>
          <w:spacing w:val="-16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Para casos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em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que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um dos responsáveis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legais seja</w:t>
      </w:r>
      <w:r>
        <w:rPr>
          <w:color w:val="000000"/>
          <w:spacing w:val="-2"/>
          <w:u w:val="single"/>
          <w:shd w:fill="FBF2CF" w:val="clear"/>
        </w:rPr>
        <w:t xml:space="preserve"> falecido</w:t>
      </w:r>
      <w:r>
        <w:rPr>
          <w:color w:val="000000"/>
          <w:spacing w:val="-2"/>
          <w:shd w:fill="FBF2CF" w:val="clear"/>
        </w:rPr>
        <w:t>:</w:t>
      </w:r>
      <w:r>
        <w:rPr>
          <w:color w:val="000000"/>
          <w:spacing w:val="80"/>
          <w:shd w:fill="FBF2CF" w:val="clear"/>
        </w:rPr>
        <w:t xml:space="preserve"> </w:t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300" w:right="520" w:gutter="0" w:header="708" w:top="2000" w:footer="1358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/>
        <w:ind w:left="401" w:right="610" w:firstLine="1132"/>
        <w:jc w:val="both"/>
        <w:rPr/>
      </w:pPr>
      <w:r>
        <w:rPr/>
        <w:t>Apresentar o atestado de óbito para comprovar ausência da renda do mesmo, e se for o caso, apresentar comprovante de recebimento de pensão do Instituto Previdenciário.</w:t>
      </w:r>
    </w:p>
    <w:p>
      <w:pPr>
        <w:pStyle w:val="Corpodotexto"/>
        <w:spacing w:before="6" w:after="0"/>
        <w:rPr>
          <w:sz w:val="12"/>
        </w:rPr>
      </w:pPr>
      <w:r>
        <w:rPr>
          <w:sz w:val="12"/>
        </w:rPr>
      </w:r>
    </w:p>
    <w:p>
      <w:pPr>
        <w:pStyle w:val="Corpodotexto"/>
        <w:spacing w:before="92" w:after="0"/>
        <w:ind w:left="1488" w:right="0" w:hanging="0"/>
        <w:rPr/>
      </w:pPr>
      <w:r>
        <w:rPr>
          <w:rFonts w:ascii="Times New Roman" w:hAnsi="Times New Roman"/>
          <w:color w:val="000000"/>
          <w:spacing w:val="-15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Para casos</w:t>
      </w:r>
      <w:r>
        <w:rPr>
          <w:color w:val="000000"/>
          <w:spacing w:val="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em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que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os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pais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estejam</w:t>
      </w:r>
      <w:r>
        <w:rPr>
          <w:color w:val="000000"/>
          <w:spacing w:val="2"/>
          <w:u w:val="single"/>
          <w:shd w:fill="FBF2CF" w:val="clear"/>
        </w:rPr>
        <w:t xml:space="preserve"> </w:t>
      </w:r>
      <w:r>
        <w:rPr>
          <w:color w:val="000000"/>
          <w:spacing w:val="-2"/>
          <w:u w:val="single"/>
          <w:shd w:fill="FBF2CF" w:val="clear"/>
        </w:rPr>
        <w:t>separados</w:t>
      </w:r>
      <w:r>
        <w:rPr>
          <w:color w:val="000000"/>
          <w:spacing w:val="-2"/>
          <w:shd w:fill="FBF2CF" w:val="clear"/>
        </w:rPr>
        <w:t>:</w:t>
      </w:r>
      <w:r>
        <w:rPr>
          <w:color w:val="000000"/>
          <w:spacing w:val="80"/>
          <w:shd w:fill="FBF2CF" w:val="clear"/>
        </w:rPr>
        <w:t xml:space="preserve"> </w:t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/>
        <w:ind w:left="401" w:right="607" w:firstLine="1132"/>
        <w:jc w:val="both"/>
        <w:rPr/>
      </w:pPr>
      <w:r>
        <w:rPr/>
        <w:t>Averbação da separação ou divórcio e pensão alimentícia, onde conste o valor estipulado pelo Juiz, ou declaração firmada pelo responsável (pai ou mãe), constando o valor total da pensão paga.</w:t>
      </w:r>
    </w:p>
    <w:p>
      <w:pPr>
        <w:pStyle w:val="Corpodotexto"/>
        <w:spacing w:before="121" w:after="0"/>
        <w:ind w:left="1487" w:right="0" w:hanging="0"/>
        <w:rPr/>
      </w:pPr>
      <w:r>
        <w:rPr>
          <w:rFonts w:ascii="Times New Roman" w:hAnsi="Times New Roman"/>
          <w:color w:val="000000"/>
          <w:spacing w:val="-13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Representante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Legal</w:t>
      </w:r>
      <w:r>
        <w:rPr>
          <w:color w:val="000000"/>
          <w:spacing w:val="1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(se for</w:t>
      </w:r>
      <w:r>
        <w:rPr>
          <w:color w:val="000000"/>
          <w:spacing w:val="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o</w:t>
      </w:r>
      <w:r>
        <w:rPr>
          <w:color w:val="000000"/>
          <w:spacing w:val="-2"/>
          <w:u w:val="single"/>
          <w:shd w:fill="FBF2CF" w:val="clear"/>
        </w:rPr>
        <w:t xml:space="preserve"> </w:t>
      </w:r>
      <w:r>
        <w:rPr>
          <w:color w:val="000000"/>
          <w:u w:val="single"/>
          <w:shd w:fill="FBF2CF" w:val="clear"/>
        </w:rPr>
        <w:t>caso),</w:t>
      </w:r>
      <w:r>
        <w:rPr>
          <w:color w:val="000000"/>
          <w:spacing w:val="-1"/>
          <w:u w:val="single"/>
          <w:shd w:fill="FBF2CF" w:val="clear"/>
        </w:rPr>
        <w:t xml:space="preserve"> </w:t>
      </w:r>
      <w:r>
        <w:rPr>
          <w:color w:val="000000"/>
          <w:spacing w:val="-2"/>
          <w:u w:val="single"/>
          <w:shd w:fill="FBF2CF" w:val="clear"/>
        </w:rPr>
        <w:t>apresentar</w:t>
      </w:r>
      <w:r>
        <w:rPr>
          <w:color w:val="000000"/>
          <w:spacing w:val="-2"/>
          <w:shd w:fill="FBF2CF" w:val="clear"/>
        </w:rPr>
        <w:t>:</w:t>
      </w:r>
      <w:r>
        <w:rPr>
          <w:color w:val="000000"/>
          <w:spacing w:val="80"/>
          <w:shd w:fill="FBF2CF" w:val="clear"/>
        </w:rPr>
        <w:t xml:space="preserve"> </w:t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6" w:leader="none"/>
        </w:tabs>
        <w:spacing w:lineRule="auto" w:line="240" w:before="0" w:after="0"/>
        <w:ind w:left="1816" w:right="0" w:hanging="282"/>
        <w:jc w:val="left"/>
        <w:rPr>
          <w:sz w:val="24"/>
        </w:rPr>
      </w:pP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de pessoa Física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CPF;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5" w:leader="none"/>
        </w:tabs>
        <w:spacing w:lineRule="auto" w:line="360" w:before="0" w:after="0"/>
        <w:ind w:left="401" w:right="609" w:firstLine="1132"/>
        <w:jc w:val="lef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1984375</wp:posOffset>
                </wp:positionH>
                <wp:positionV relativeFrom="paragraph">
                  <wp:posOffset>612775</wp:posOffset>
                </wp:positionV>
                <wp:extent cx="1628140" cy="179705"/>
                <wp:effectExtent l="0" t="0" r="0" b="0"/>
                <wp:wrapNone/>
                <wp:docPr id="1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280" cy="179640"/>
                        </a:xfrm>
                        <a:custGeom>
                          <a:avLst/>
                          <a:gdLst>
                            <a:gd name="textAreaLeft" fmla="*/ 0 w 923040"/>
                            <a:gd name="textAreaRight" fmla="*/ 923400 w 923040"/>
                            <a:gd name="textAreaTop" fmla="*/ 0 h 101880"/>
                            <a:gd name="textAreaBottom" fmla="*/ 102240 h 101880"/>
                          </a:gdLst>
                          <a:ahLst/>
                          <a:rect l="textAreaLeft" t="textAreaTop" r="textAreaRight" b="textAreaBottom"/>
                          <a:pathLst>
                            <a:path w="1628139" h="179705">
                              <a:moveTo>
                                <a:pt x="1627619" y="89801"/>
                              </a:moveTo>
                              <a:lnTo>
                                <a:pt x="1619681" y="39966"/>
                              </a:lnTo>
                              <a:lnTo>
                                <a:pt x="1595882" y="0"/>
                              </a:lnTo>
                              <a:lnTo>
                                <a:pt x="72288" y="0"/>
                              </a:lnTo>
                              <a:lnTo>
                                <a:pt x="31737" y="0"/>
                              </a:lnTo>
                              <a:lnTo>
                                <a:pt x="7937" y="39966"/>
                              </a:lnTo>
                              <a:lnTo>
                                <a:pt x="0" y="89801"/>
                              </a:lnTo>
                              <a:lnTo>
                                <a:pt x="7937" y="139623"/>
                              </a:lnTo>
                              <a:lnTo>
                                <a:pt x="31737" y="179590"/>
                              </a:lnTo>
                              <a:lnTo>
                                <a:pt x="72288" y="179590"/>
                              </a:lnTo>
                              <a:lnTo>
                                <a:pt x="1595882" y="179590"/>
                              </a:lnTo>
                              <a:lnTo>
                                <a:pt x="1619681" y="139623"/>
                              </a:lnTo>
                              <a:lnTo>
                                <a:pt x="1627619" y="89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2c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Documento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40"/>
          <w:sz w:val="24"/>
        </w:rPr>
        <w:t xml:space="preserve"> </w:t>
      </w:r>
      <w:r>
        <w:rPr>
          <w:sz w:val="24"/>
        </w:rPr>
        <w:t>(Carteira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Identidade</w:t>
      </w:r>
      <w:r>
        <w:rPr>
          <w:spacing w:val="40"/>
          <w:sz w:val="24"/>
        </w:rPr>
        <w:t xml:space="preserve"> </w:t>
      </w:r>
      <w:r>
        <w:rPr>
          <w:sz w:val="24"/>
        </w:rPr>
        <w:t>e/ou</w:t>
      </w:r>
      <w:r>
        <w:rPr>
          <w:spacing w:val="40"/>
          <w:sz w:val="24"/>
        </w:rPr>
        <w:t xml:space="preserve"> </w:t>
      </w:r>
      <w:r>
        <w:rPr>
          <w:sz w:val="24"/>
        </w:rPr>
        <w:t>Carteira</w:t>
      </w:r>
      <w:r>
        <w:rPr>
          <w:spacing w:val="40"/>
          <w:sz w:val="24"/>
        </w:rPr>
        <w:t xml:space="preserve"> </w:t>
      </w:r>
      <w:r>
        <w:rPr>
          <w:sz w:val="24"/>
        </w:rPr>
        <w:t>de trabalho da Previdência Social)</w:t>
      </w:r>
    </w:p>
    <w:p>
      <w:pPr>
        <w:pStyle w:val="Corpodotexto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1" distT="0" distB="0" distL="635" distR="0" simplePos="0" locked="0" layoutInCell="0" allowOverlap="1" relativeHeight="13">
                <wp:simplePos x="0" y="0"/>
                <wp:positionH relativeFrom="page">
                  <wp:posOffset>1800225</wp:posOffset>
                </wp:positionH>
                <wp:positionV relativeFrom="paragraph">
                  <wp:posOffset>81915</wp:posOffset>
                </wp:positionV>
                <wp:extent cx="1812290" cy="186055"/>
                <wp:effectExtent l="0" t="0" r="0" b="0"/>
                <wp:wrapTopAndBottom/>
                <wp:docPr id="16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40" cy="18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lineRule="exact" w:line="268"/>
                              <w:rPr/>
                            </w:pPr>
                            <w:r>
                              <w:rPr>
                                <w:b/>
                              </w:rPr>
                              <w:t>1.1</w:t>
                            </w:r>
                            <w:r>
                              <w:rPr>
                                <w:u w:val="single"/>
                              </w:rPr>
                              <w:t>ções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básicas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stroked="f" o:allowincell="f" style="position:absolute;margin-left:141.75pt;margin-top:6.45pt;width:142.65pt;height:14.6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odotexto"/>
                        <w:spacing w:lineRule="exact" w:line="268"/>
                        <w:rPr/>
                      </w:pPr>
                      <w:r>
                        <w:rPr>
                          <w:b/>
                        </w:rPr>
                        <w:t>1.1</w:t>
                      </w:r>
                      <w:r>
                        <w:rPr>
                          <w:u w:val="single"/>
                        </w:rPr>
                        <w:t>ções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básicas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otexto"/>
        <w:spacing w:before="92" w:after="0"/>
        <w:ind w:left="1534" w:right="0" w:hanging="0"/>
        <w:rPr/>
      </w:pPr>
      <w:r>
        <w:rPr/>
        <w:t>O beneficio</w:t>
      </w:r>
      <w:r>
        <w:rPr>
          <w:spacing w:val="-4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isenção</w:t>
      </w:r>
      <w:r>
        <w:rPr>
          <w:spacing w:val="-2"/>
        </w:rPr>
        <w:t xml:space="preserve"> </w:t>
      </w:r>
      <w:r>
        <w:rPr/>
        <w:t>tarifária é</w:t>
      </w:r>
      <w:r>
        <w:rPr>
          <w:spacing w:val="-2"/>
        </w:rPr>
        <w:t xml:space="preserve"> </w:t>
      </w:r>
      <w:r>
        <w:rPr/>
        <w:t>pessoal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intransferível.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002" w:leader="none"/>
        </w:tabs>
        <w:spacing w:lineRule="auto" w:line="240" w:before="1" w:after="0"/>
        <w:ind w:left="2002" w:right="0" w:hanging="468"/>
        <w:jc w:val="left"/>
        <w:rPr>
          <w:sz w:val="24"/>
        </w:rPr>
      </w:pPr>
      <w:r>
        <w:rPr>
          <w:color w:val="000000"/>
          <w:sz w:val="24"/>
          <w:u w:val="single"/>
          <w:shd w:fill="FBF2CF" w:val="clear"/>
        </w:rPr>
        <w:t>Casos</w:t>
      </w:r>
      <w:r>
        <w:rPr>
          <w:color w:val="000000"/>
          <w:spacing w:val="-1"/>
          <w:sz w:val="24"/>
          <w:u w:val="single"/>
          <w:shd w:fill="FBF2CF" w:val="clear"/>
        </w:rPr>
        <w:t xml:space="preserve"> </w:t>
      </w:r>
      <w:r>
        <w:rPr>
          <w:color w:val="000000"/>
          <w:spacing w:val="-2"/>
          <w:sz w:val="24"/>
          <w:u w:val="single"/>
          <w:shd w:fill="FBF2CF" w:val="clear"/>
        </w:rPr>
        <w:t>Específicos</w:t>
      </w:r>
      <w:r>
        <w:rPr>
          <w:color w:val="000000"/>
          <w:spacing w:val="-2"/>
          <w:sz w:val="24"/>
          <w:shd w:fill="FBF2CF" w:val="clear"/>
        </w:rPr>
        <w:t>:</w:t>
      </w:r>
      <w:r>
        <w:rPr>
          <w:color w:val="000000"/>
          <w:spacing w:val="80"/>
          <w:sz w:val="24"/>
          <w:shd w:fill="FBF2CF" w:val="clear"/>
        </w:rPr>
        <w:t xml:space="preserve"> </w:t>
      </w:r>
    </w:p>
    <w:p>
      <w:pPr>
        <w:pStyle w:val="Corpodotexto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2" w:leader="none"/>
        </w:tabs>
        <w:spacing w:lineRule="auto" w:line="240" w:before="0" w:after="0"/>
        <w:ind w:left="2202" w:right="0" w:hanging="668"/>
        <w:jc w:val="both"/>
        <w:rPr>
          <w:sz w:val="24"/>
        </w:rPr>
      </w:pP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Auditiva: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 w:before="1" w:after="0"/>
        <w:ind w:left="401" w:right="609" w:firstLine="1132"/>
        <w:jc w:val="both"/>
        <w:rPr/>
      </w:pPr>
      <w:r>
        <w:rPr/>
        <w:t>Para as pessoas portadoras de deficiência auditiva será fornecido o</w:t>
      </w:r>
      <w:r>
        <w:rPr>
          <w:spacing w:val="40"/>
        </w:rPr>
        <w:t xml:space="preserve"> </w:t>
      </w:r>
      <w:r>
        <w:rPr/>
        <w:t>cartão C</w:t>
      </w:r>
      <w:r>
        <w:rPr>
          <w:sz w:val="19"/>
        </w:rPr>
        <w:t xml:space="preserve">RICIÚMACARD </w:t>
      </w:r>
      <w:r>
        <w:rPr/>
        <w:t>E</w:t>
      </w:r>
      <w:r>
        <w:rPr>
          <w:sz w:val="19"/>
        </w:rPr>
        <w:t xml:space="preserve">SPECIAL </w:t>
      </w:r>
      <w:r>
        <w:rPr/>
        <w:t>somente nos casos de deficiência acentuada, severa ou profunda (bilateral), de acordo com a classificação do Bureau Internacional d`Audiophonologie – BIAP (acima de 56 decibéis).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202" w:leader="none"/>
        </w:tabs>
        <w:spacing w:lineRule="auto" w:line="240" w:before="120" w:after="0"/>
        <w:ind w:left="2202" w:right="0" w:hanging="668"/>
        <w:jc w:val="both"/>
        <w:rPr>
          <w:sz w:val="24"/>
        </w:rPr>
      </w:pP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Visual:</w:t>
      </w:r>
    </w:p>
    <w:p>
      <w:pPr>
        <w:pStyle w:val="Corpodotexto"/>
        <w:spacing w:before="3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 w:before="1" w:after="0"/>
        <w:ind w:left="401" w:right="319" w:firstLine="1132"/>
        <w:rPr/>
      </w:pPr>
      <w:r>
        <w:rPr/>
        <w:t>Laudo médico com acuidade visual (A/V) com perda mínima de 80% da</w:t>
      </w:r>
      <w:r>
        <w:rPr>
          <w:spacing w:val="80"/>
        </w:rPr>
        <w:t xml:space="preserve"> </w:t>
      </w:r>
      <w:r>
        <w:rPr/>
        <w:t>visão, bilateral.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001" w:leader="none"/>
        </w:tabs>
        <w:spacing w:lineRule="auto" w:line="240" w:before="120" w:after="0"/>
        <w:ind w:left="2001" w:right="0" w:hanging="467"/>
        <w:jc w:val="left"/>
        <w:rPr>
          <w:sz w:val="24"/>
        </w:rPr>
      </w:pPr>
      <w:r>
        <w:rPr>
          <w:color w:val="000000"/>
          <w:spacing w:val="-2"/>
          <w:sz w:val="24"/>
          <w:u w:val="single"/>
          <w:shd w:fill="FBF2CF" w:val="clear"/>
        </w:rPr>
        <w:t>Observação</w:t>
      </w:r>
      <w:r>
        <w:rPr>
          <w:color w:val="000000"/>
          <w:spacing w:val="-2"/>
          <w:sz w:val="24"/>
          <w:shd w:fill="FBF2CF" w:val="clear"/>
        </w:rPr>
        <w:t>:</w:t>
      </w:r>
      <w:r>
        <w:rPr>
          <w:color w:val="000000"/>
          <w:spacing w:val="80"/>
          <w:sz w:val="24"/>
          <w:shd w:fill="FBF2CF" w:val="clear"/>
        </w:rPr>
        <w:t xml:space="preserve"> </w:t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/>
        <w:ind w:left="401" w:right="609" w:firstLine="1132"/>
        <w:jc w:val="both"/>
        <w:rPr/>
      </w:pPr>
      <w:r>
        <w:rPr/>
        <w:t xml:space="preserve">Os alunos portadores de deficiências e que estão matriculados e frequentam as escolas especiais, estão dispensados da apresentação de parecer </w:t>
      </w:r>
      <w:r>
        <w:rPr>
          <w:spacing w:val="-2"/>
        </w:rPr>
        <w:t>técnico.</w:t>
      </w:r>
    </w:p>
    <w:p>
      <w:pPr>
        <w:pStyle w:val="Normal"/>
        <w:spacing w:before="92" w:after="0"/>
        <w:ind w:left="1444" w:right="1659" w:hanging="0"/>
        <w:jc w:val="center"/>
        <w:rPr>
          <w:b/>
          <w:b/>
          <w:sz w:val="24"/>
        </w:rPr>
      </w:pPr>
      <w:r>
        <w:rPr>
          <w:sz w:val="22"/>
        </w:rPr>
      </w:r>
    </w:p>
    <w:sectPr>
      <w:headerReference w:type="default" r:id="rId6"/>
      <w:footerReference w:type="default" r:id="rId7"/>
      <w:type w:val="nextPage"/>
      <w:pgSz w:w="11906" w:h="16838"/>
      <w:pgMar w:left="1300" w:right="520" w:gutter="0" w:header="708" w:top="2000" w:footer="1358" w:bottom="1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3890010</wp:posOffset>
              </wp:positionH>
              <wp:positionV relativeFrom="page">
                <wp:posOffset>9690100</wp:posOffset>
              </wp:positionV>
              <wp:extent cx="179705" cy="13970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06.3pt;margin-top:763pt;width:14.1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t>1</w: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1322070</wp:posOffset>
              </wp:positionH>
              <wp:positionV relativeFrom="page">
                <wp:posOffset>9940925</wp:posOffset>
              </wp:positionV>
              <wp:extent cx="5276850" cy="153670"/>
              <wp:effectExtent l="0" t="0" r="0" b="0"/>
              <wp:wrapNone/>
              <wp:docPr id="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68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Domênico Sônego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542,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Paço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Rovaris,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Santa Bárbara,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88804-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050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04.1pt;margin-top:782.75pt;width:415.45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Domênico Sônego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542,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Paço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Marcos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Rovaris,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Santa Bárbara,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88804-</w:t>
                    </w:r>
                    <w:r>
                      <w:rPr>
                        <w:spacing w:val="-5"/>
                        <w:sz w:val="18"/>
                      </w:rPr>
                      <w:t>050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3890010</wp:posOffset>
              </wp:positionH>
              <wp:positionV relativeFrom="page">
                <wp:posOffset>9690100</wp:posOffset>
              </wp:positionV>
              <wp:extent cx="179705" cy="139700"/>
              <wp:effectExtent l="0" t="0" r="0" b="0"/>
              <wp:wrapNone/>
              <wp:docPr id="1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06.3pt;margin-top:763pt;width:14.1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t>2</w: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1322070</wp:posOffset>
              </wp:positionH>
              <wp:positionV relativeFrom="page">
                <wp:posOffset>9940925</wp:posOffset>
              </wp:positionV>
              <wp:extent cx="5276850" cy="153670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68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Domênico Sônego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542,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Paço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Rovaris,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Santa Bárbara,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88804-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050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104.1pt;margin-top:782.75pt;width:415.45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Domênico Sônego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542,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Paço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Marcos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Rovaris,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Santa Bárbara,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88804-</w:t>
                    </w:r>
                    <w:r>
                      <w:rPr>
                        <w:spacing w:val="-5"/>
                        <w:sz w:val="18"/>
                      </w:rPr>
                      <w:t>050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3890010</wp:posOffset>
              </wp:positionH>
              <wp:positionV relativeFrom="page">
                <wp:posOffset>9690100</wp:posOffset>
              </wp:positionV>
              <wp:extent cx="179705" cy="139700"/>
              <wp:effectExtent l="0" t="0" r="0" b="0"/>
              <wp:wrapNone/>
              <wp:docPr id="2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t>3</w: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06.3pt;margin-top:763pt;width:14.1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t>3</w: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1322070</wp:posOffset>
              </wp:positionH>
              <wp:positionV relativeFrom="page">
                <wp:posOffset>9940925</wp:posOffset>
              </wp:positionV>
              <wp:extent cx="5276850" cy="153670"/>
              <wp:effectExtent l="0" t="0" r="0" b="0"/>
              <wp:wrapNone/>
              <wp:docPr id="23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68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Domênico Sônego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542,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Paço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Rovaris,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Santa Bárbara,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88804-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050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04.1pt;margin-top:782.75pt;width:415.45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Domênico Sônego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542,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Paço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Marcos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Rovaris,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Santa Bárbara,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88804-</w:t>
                    </w:r>
                    <w:r>
                      <w:rPr>
                        <w:spacing w:val="-5"/>
                        <w:sz w:val="18"/>
                      </w:rPr>
                      <w:t>050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667385</wp:posOffset>
          </wp:positionH>
          <wp:positionV relativeFrom="page">
            <wp:posOffset>449580</wp:posOffset>
          </wp:positionV>
          <wp:extent cx="990600" cy="6673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1743075</wp:posOffset>
              </wp:positionH>
              <wp:positionV relativeFrom="page">
                <wp:posOffset>441960</wp:posOffset>
              </wp:positionV>
              <wp:extent cx="3032125" cy="59817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280" cy="59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MUNICÍPIO 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CRICIÚMA</w:t>
                          </w:r>
                        </w:p>
                        <w:p>
                          <w:pPr>
                            <w:pStyle w:val="Contedodoquadro"/>
                            <w:spacing w:before="41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Executivo</w:t>
                          </w:r>
                        </w:p>
                        <w:p>
                          <w:pPr>
                            <w:pStyle w:val="Contedodoquadro"/>
                            <w:spacing w:before="41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Diretoria 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Trânsito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 Transportes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DTT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7.25pt;margin-top:34.8pt;width:238.7pt;height:47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MUNICÍPIO 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CRICIÚMA</w:t>
                    </w:r>
                  </w:p>
                  <w:p>
                    <w:pPr>
                      <w:pStyle w:val="Contedodoquadro"/>
                      <w:spacing w:before="41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Executivo</w:t>
                    </w:r>
                  </w:p>
                  <w:p>
                    <w:pPr>
                      <w:pStyle w:val="Contedodoquadro"/>
                      <w:spacing w:before="41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Diretoria 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Trânsito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 Transportes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DTT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667385</wp:posOffset>
          </wp:positionH>
          <wp:positionV relativeFrom="page">
            <wp:posOffset>449580</wp:posOffset>
          </wp:positionV>
          <wp:extent cx="990600" cy="667385"/>
          <wp:effectExtent l="0" t="0" r="0" b="0"/>
          <wp:wrapNone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1743075</wp:posOffset>
              </wp:positionH>
              <wp:positionV relativeFrom="page">
                <wp:posOffset>441960</wp:posOffset>
              </wp:positionV>
              <wp:extent cx="3032125" cy="598170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280" cy="59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MUNICÍPIO 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CRICIÚMA</w:t>
                          </w:r>
                        </w:p>
                        <w:p>
                          <w:pPr>
                            <w:pStyle w:val="Contedodoquadro"/>
                            <w:spacing w:before="41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Executivo</w:t>
                          </w:r>
                        </w:p>
                        <w:p>
                          <w:pPr>
                            <w:pStyle w:val="Contedodoquadro"/>
                            <w:spacing w:before="41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Diretoria 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Trânsito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 Transportes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DTT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7.25pt;margin-top:34.8pt;width:238.7pt;height:47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MUNICÍPIO 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CRICIÚMA</w:t>
                    </w:r>
                  </w:p>
                  <w:p>
                    <w:pPr>
                      <w:pStyle w:val="Contedodoquadro"/>
                      <w:spacing w:before="41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Executivo</w:t>
                    </w:r>
                  </w:p>
                  <w:p>
                    <w:pPr>
                      <w:pStyle w:val="Contedodoquadro"/>
                      <w:spacing w:before="41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Diretoria 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Trânsito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 Transportes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DTT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667385</wp:posOffset>
          </wp:positionH>
          <wp:positionV relativeFrom="page">
            <wp:posOffset>449580</wp:posOffset>
          </wp:positionV>
          <wp:extent cx="990600" cy="667385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1743075</wp:posOffset>
              </wp:positionH>
              <wp:positionV relativeFrom="page">
                <wp:posOffset>441960</wp:posOffset>
              </wp:positionV>
              <wp:extent cx="3032125" cy="598170"/>
              <wp:effectExtent l="0" t="0" r="0" b="0"/>
              <wp:wrapNone/>
              <wp:docPr id="19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280" cy="59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MUNICÍPIO 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CRICIÚMA</w:t>
                          </w:r>
                        </w:p>
                        <w:p>
                          <w:pPr>
                            <w:pStyle w:val="Contedodoquadro"/>
                            <w:spacing w:before="41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Executivo</w:t>
                          </w:r>
                        </w:p>
                        <w:p>
                          <w:pPr>
                            <w:pStyle w:val="Contedodoquadro"/>
                            <w:spacing w:before="41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Diretoria 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Trânsito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 Transportes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DTT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7.25pt;margin-top:34.8pt;width:238.7pt;height:47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MUNICÍPIO 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CRICIÚMA</w:t>
                    </w:r>
                  </w:p>
                  <w:p>
                    <w:pPr>
                      <w:pStyle w:val="Contedodoquadro"/>
                      <w:spacing w:before="41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Executivo</w:t>
                    </w:r>
                  </w:p>
                  <w:p>
                    <w:pPr>
                      <w:pStyle w:val="Contedodoquadro"/>
                      <w:spacing w:before="41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Diretoria 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Trânsito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 Transportes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DTT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4" w:hanging="316"/>
      </w:pPr>
      <w:rPr>
        <w:sz w:val="24"/>
        <w:spacing w:val="0"/>
        <w:i w:val="false"/>
        <w:b/>
        <w:shd w:fill="FBF2CF" w:val="clear"/>
        <w:szCs w:val="24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01" w:hanging="147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1" w:hanging="14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2" w:hanging="14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2" w:hanging="14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3" w:hanging="14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4" w:hanging="14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4" w:hanging="14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952" w:hanging="419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952" w:hanging="419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3" w:hanging="670"/>
      </w:pPr>
      <w:rPr>
        <w:sz w:val="24"/>
        <w:spacing w:val="-2"/>
        <w:i w:val="false"/>
        <w:b/>
        <w:szCs w:val="24"/>
        <w:iCs w:val="false"/>
        <w:bCs/>
        <w:w w:val="100"/>
        <w:rFonts w:ascii="Arial" w:hAnsi="Arial" w:eastAsia="Arial" w:cs="Arial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2" w:hanging="67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67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5" w:hanging="67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1" w:hanging="67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7" w:hanging="67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3" w:hanging="67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817" w:hanging="28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46" w:hanging="28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73" w:hanging="28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99" w:hanging="28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26" w:hanging="28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3" w:hanging="28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9" w:hanging="28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6" w:hanging="28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1" w:after="0"/>
      <w:ind w:left="4053" w:right="4262" w:hanging="0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01" w:right="0" w:firstLine="1132"/>
      <w:jc w:val="both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2" w:after="0"/>
      <w:ind w:left="68" w:right="0" w:hanging="0"/>
    </w:pPr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LibreOffice/7.4.3.2$Windows_X86_64 LibreOffice_project/1048a8393ae2eeec98dff31b5c133c5f1d08b890</Application>
  <AppVersion>15.0000</AppVersion>
  <Pages>3</Pages>
  <Words>932</Words>
  <Characters>5438</Characters>
  <CharactersWithSpaces>6293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2023-08-01T19:50:18Z</dcterms:created>
  <dc:creator>leticia.zappellini</dc:creator>
  <dc:description/>
  <dc:language>pt-BR</dc:language>
  <cp:lastModifiedBy/>
  <dcterms:modified xsi:type="dcterms:W3CDTF">2023-08-01T16:54:48Z</dcterms:modified>
  <cp:revision>1</cp:revision>
  <dc:subject/>
  <dc:title>Microsoft Word - 3.1 d1087.18 isenção de tarifa _ deficiente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2023-08-01T00:00:00Z</vt:filetime>
  </property>
  <property fmtid="{D5CDD505-2E9C-101B-9397-08002B2CF9AE}" pid="4" name="Producer">
    <vt:lpwstr>Microsoft: Print To PDF</vt:lpwstr>
  </property>
</Properties>
</file>